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6D1" w:rsidRDefault="00C35DBE" w:rsidP="00321C00">
      <w:pPr>
        <w:pStyle w:val="a4"/>
        <w:spacing w:line="360" w:lineRule="auto"/>
        <w:jc w:val="center"/>
        <w:rPr>
          <w:rFonts w:asciiTheme="minorEastAsia" w:eastAsiaTheme="minorEastAsia" w:hAnsiTheme="minorEastAsia" w:hint="default"/>
          <w:sz w:val="32"/>
          <w:szCs w:val="28"/>
        </w:rPr>
      </w:pPr>
      <w:r w:rsidRPr="00321C00">
        <w:rPr>
          <w:rFonts w:asciiTheme="minorEastAsia" w:eastAsiaTheme="minorEastAsia" w:hAnsiTheme="minorEastAsia"/>
          <w:sz w:val="32"/>
          <w:szCs w:val="28"/>
        </w:rPr>
        <w:t>易制毒申报和采购流程</w:t>
      </w:r>
    </w:p>
    <w:p w:rsidR="00321C00" w:rsidRPr="00321C00" w:rsidRDefault="00321C00" w:rsidP="00321C00">
      <w:pPr>
        <w:pStyle w:val="1"/>
        <w:rPr>
          <w:rFonts w:eastAsiaTheme="minorEastAsia" w:hint="default"/>
        </w:rPr>
      </w:pPr>
    </w:p>
    <w:p w:rsidR="00FB16D1" w:rsidRDefault="00B45080" w:rsidP="00321C00">
      <w:pPr>
        <w:pStyle w:val="1"/>
        <w:spacing w:line="360" w:lineRule="auto"/>
        <w:rPr>
          <w:rFonts w:asciiTheme="minorEastAsia" w:eastAsiaTheme="minorEastAsia" w:hAnsiTheme="minorEastAsia" w:hint="default"/>
          <w:color w:val="FF2C21"/>
          <w:sz w:val="28"/>
          <w:szCs w:val="28"/>
        </w:rPr>
      </w:pPr>
      <w:r w:rsidRPr="00321C00">
        <w:rPr>
          <w:rFonts w:asciiTheme="minorEastAsia" w:eastAsiaTheme="minorEastAsia" w:hAnsiTheme="minorEastAsia"/>
          <w:b/>
          <w:sz w:val="28"/>
          <w:szCs w:val="28"/>
        </w:rPr>
        <w:t>第一步</w:t>
      </w:r>
      <w:r w:rsidR="00C35DBE" w:rsidRPr="00321C00">
        <w:rPr>
          <w:rFonts w:asciiTheme="minorEastAsia" w:eastAsiaTheme="minorEastAsia" w:hAnsiTheme="minorEastAsia"/>
          <w:b/>
          <w:sz w:val="28"/>
          <w:szCs w:val="28"/>
        </w:rPr>
        <w:t>：</w:t>
      </w:r>
      <w:r w:rsidR="006E5DC2" w:rsidRPr="00321C00">
        <w:rPr>
          <w:rFonts w:asciiTheme="minorEastAsia" w:eastAsiaTheme="minorEastAsia" w:hAnsiTheme="minorEastAsia"/>
          <w:sz w:val="28"/>
          <w:szCs w:val="28"/>
        </w:rPr>
        <w:t>(1)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易制毒采购开启后，</w:t>
      </w:r>
      <w:r w:rsidR="004352ED" w:rsidRPr="00321C00">
        <w:rPr>
          <w:rFonts w:asciiTheme="minorEastAsia" w:eastAsiaTheme="minorEastAsia" w:hAnsiTheme="minorEastAsia"/>
          <w:sz w:val="28"/>
          <w:szCs w:val="28"/>
        </w:rPr>
        <w:t>用户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可在南开大学</w:t>
      </w:r>
      <w:r w:rsidR="00612248">
        <w:rPr>
          <w:rFonts w:asciiTheme="minorEastAsia" w:eastAsiaTheme="minorEastAsia" w:hAnsiTheme="minorEastAsia"/>
          <w:sz w:val="28"/>
          <w:szCs w:val="28"/>
        </w:rPr>
        <w:t>实验试剂与技术安全管理平台（以下简称试剂平台）</w:t>
      </w:r>
      <w:r w:rsidR="004352ED" w:rsidRPr="00321C00">
        <w:rPr>
          <w:rFonts w:asciiTheme="minorEastAsia" w:eastAsiaTheme="minorEastAsia" w:hAnsiTheme="minorEastAsia" w:hint="default"/>
          <w:sz w:val="28"/>
          <w:szCs w:val="28"/>
        </w:rPr>
        <w:t>搜索框中直接</w:t>
      </w:r>
      <w:r w:rsidR="004352ED" w:rsidRPr="00321C00">
        <w:rPr>
          <w:rFonts w:asciiTheme="minorEastAsia" w:eastAsiaTheme="minorEastAsia" w:hAnsiTheme="minorEastAsia"/>
          <w:sz w:val="28"/>
          <w:szCs w:val="28"/>
        </w:rPr>
        <w:t>搜索</w:t>
      </w:r>
      <w:r w:rsidR="004352ED" w:rsidRPr="00321C00">
        <w:rPr>
          <w:rFonts w:asciiTheme="minorEastAsia" w:eastAsiaTheme="minorEastAsia" w:hAnsiTheme="minorEastAsia" w:hint="default"/>
          <w:sz w:val="28"/>
          <w:szCs w:val="28"/>
        </w:rPr>
        <w:t>易制毒商品，或在</w:t>
      </w:r>
      <w:r w:rsidR="008D1D1C" w:rsidRPr="00321C00">
        <w:rPr>
          <w:rFonts w:asciiTheme="minorEastAsia" w:eastAsiaTheme="minorEastAsia" w:hAnsiTheme="minorEastAsia"/>
          <w:sz w:val="28"/>
          <w:szCs w:val="28"/>
        </w:rPr>
        <w:t>指定供应商中</w:t>
      </w:r>
      <w:r w:rsidR="008D1D1C" w:rsidRPr="00321C00">
        <w:rPr>
          <w:rFonts w:asciiTheme="minorEastAsia" w:eastAsiaTheme="minorEastAsia" w:hAnsiTheme="minorEastAsia" w:hint="default"/>
          <w:sz w:val="28"/>
          <w:szCs w:val="28"/>
        </w:rPr>
        <w:t>搜索易制毒</w:t>
      </w:r>
      <w:r w:rsidR="008D1D1C" w:rsidRPr="00321C00">
        <w:rPr>
          <w:rFonts w:asciiTheme="minorEastAsia" w:eastAsiaTheme="minorEastAsia" w:hAnsiTheme="minorEastAsia"/>
          <w:sz w:val="28"/>
          <w:szCs w:val="28"/>
        </w:rPr>
        <w:t>商品</w:t>
      </w:r>
      <w:r w:rsidR="008D1D1C" w:rsidRPr="00321C00">
        <w:rPr>
          <w:rFonts w:asciiTheme="minorEastAsia" w:eastAsiaTheme="minorEastAsia" w:hAnsiTheme="minorEastAsia" w:hint="default"/>
          <w:sz w:val="28"/>
          <w:szCs w:val="28"/>
        </w:rPr>
        <w:t>，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加入购物车生成订单。</w:t>
      </w:r>
      <w:r w:rsidR="00C35DBE" w:rsidRPr="00321C00">
        <w:rPr>
          <w:rFonts w:asciiTheme="minorEastAsia" w:eastAsiaTheme="minorEastAsia" w:hAnsiTheme="minorEastAsia"/>
          <w:color w:val="FF2C21"/>
          <w:sz w:val="28"/>
          <w:szCs w:val="28"/>
        </w:rPr>
        <w:t>注：易制毒商品和其他商品同时生成订单时，会自动拆分成独立订单。</w:t>
      </w:r>
    </w:p>
    <w:p w:rsidR="00321C00" w:rsidRPr="00321C00" w:rsidRDefault="00321C00" w:rsidP="00321C00">
      <w:pPr>
        <w:pStyle w:val="1"/>
        <w:spacing w:line="360" w:lineRule="auto"/>
        <w:rPr>
          <w:rFonts w:asciiTheme="minorEastAsia" w:eastAsiaTheme="minorEastAsia" w:hAnsiTheme="minorEastAsia" w:hint="default"/>
          <w:color w:val="FF2C21"/>
          <w:sz w:val="28"/>
          <w:szCs w:val="28"/>
        </w:rPr>
      </w:pPr>
    </w:p>
    <w:p w:rsidR="00321C00" w:rsidRDefault="00BB2BEB" w:rsidP="00321C00">
      <w:pPr>
        <w:pStyle w:val="1"/>
        <w:spacing w:line="360" w:lineRule="auto"/>
        <w:jc w:val="center"/>
        <w:rPr>
          <w:rFonts w:asciiTheme="minorEastAsia" w:eastAsiaTheme="minorEastAsia" w:hAnsiTheme="minorEastAsia" w:hint="default"/>
          <w:sz w:val="28"/>
          <w:szCs w:val="28"/>
        </w:rPr>
      </w:pPr>
      <w:r w:rsidRPr="00321C00">
        <w:rPr>
          <w:rFonts w:asciiTheme="minorEastAsia" w:hAnsiTheme="minorEastAsia"/>
          <w:noProof/>
          <w:sz w:val="28"/>
          <w:szCs w:val="28"/>
          <w:lang w:val="en-US"/>
        </w:rPr>
        <w:drawing>
          <wp:inline distT="0" distB="0" distL="0" distR="0">
            <wp:extent cx="5177801" cy="2552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495" cy="2560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CDC" w:rsidRDefault="00861CDC" w:rsidP="00321C00">
      <w:pPr>
        <w:pStyle w:val="1"/>
        <w:spacing w:line="360" w:lineRule="auto"/>
        <w:jc w:val="center"/>
        <w:rPr>
          <w:rFonts w:asciiTheme="minorEastAsia" w:eastAsiaTheme="minorEastAsia" w:hAnsiTheme="minorEastAsia" w:hint="default"/>
          <w:sz w:val="28"/>
          <w:szCs w:val="28"/>
        </w:rPr>
      </w:pPr>
      <w:r w:rsidRPr="00321C00">
        <w:rPr>
          <w:rFonts w:asciiTheme="minorEastAsia" w:eastAsiaTheme="minorEastAsia" w:hAnsiTheme="minorEastAsia"/>
          <w:sz w:val="28"/>
          <w:szCs w:val="28"/>
        </w:rPr>
        <w:t xml:space="preserve">  图1-1</w:t>
      </w:r>
      <w:r w:rsidRPr="00321C00">
        <w:rPr>
          <w:rFonts w:asciiTheme="minorEastAsia" w:eastAsiaTheme="minorEastAsia" w:hAnsiTheme="minorEastAsia" w:hint="default"/>
          <w:sz w:val="28"/>
          <w:szCs w:val="28"/>
        </w:rPr>
        <w:t xml:space="preserve"> 检索界面</w:t>
      </w:r>
    </w:p>
    <w:p w:rsidR="00321C00" w:rsidRPr="00321C00" w:rsidRDefault="00321C00" w:rsidP="00321C00">
      <w:pPr>
        <w:pStyle w:val="1"/>
        <w:spacing w:line="360" w:lineRule="auto"/>
        <w:jc w:val="center"/>
        <w:rPr>
          <w:rFonts w:asciiTheme="minorEastAsia" w:eastAsiaTheme="minorEastAsia" w:hAnsiTheme="minorEastAsia" w:hint="default"/>
          <w:sz w:val="28"/>
          <w:szCs w:val="28"/>
        </w:rPr>
      </w:pPr>
    </w:p>
    <w:p w:rsidR="006E5DC2" w:rsidRPr="00321C00" w:rsidRDefault="008E1334" w:rsidP="00321C00">
      <w:pPr>
        <w:pStyle w:val="1"/>
        <w:spacing w:line="360" w:lineRule="auto"/>
        <w:jc w:val="center"/>
        <w:rPr>
          <w:rFonts w:asciiTheme="minorEastAsia" w:eastAsiaTheme="minorEastAsia" w:hAnsiTheme="minorEastAsia" w:hint="default"/>
          <w:sz w:val="28"/>
          <w:szCs w:val="28"/>
        </w:rPr>
      </w:pPr>
      <w:r w:rsidRPr="00321C00">
        <w:rPr>
          <w:rFonts w:asciiTheme="minorEastAsia" w:eastAsiaTheme="minorEastAsia" w:hAnsiTheme="minorEastAsia"/>
          <w:noProof/>
          <w:sz w:val="28"/>
          <w:szCs w:val="28"/>
          <w:lang w:val="en-US"/>
        </w:rPr>
        <w:drawing>
          <wp:inline distT="0" distB="0" distL="0" distR="0">
            <wp:extent cx="6172024" cy="2749550"/>
            <wp:effectExtent l="0" t="0" r="0" b="0"/>
            <wp:docPr id="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6091" cy="2764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883" w:rsidRDefault="00861CDC" w:rsidP="00321C00">
      <w:pPr>
        <w:pStyle w:val="1"/>
        <w:spacing w:line="360" w:lineRule="auto"/>
        <w:jc w:val="center"/>
        <w:rPr>
          <w:rFonts w:asciiTheme="minorEastAsia" w:eastAsiaTheme="minorEastAsia" w:hAnsiTheme="minorEastAsia" w:hint="default"/>
          <w:sz w:val="28"/>
          <w:szCs w:val="28"/>
        </w:rPr>
      </w:pPr>
      <w:r w:rsidRPr="00321C00">
        <w:rPr>
          <w:rFonts w:asciiTheme="minorEastAsia" w:eastAsiaTheme="minorEastAsia" w:hAnsiTheme="minorEastAsia"/>
          <w:sz w:val="28"/>
          <w:szCs w:val="28"/>
        </w:rPr>
        <w:t>图1-2</w:t>
      </w:r>
      <w:r w:rsidR="006E5DC2" w:rsidRPr="00321C00">
        <w:rPr>
          <w:rFonts w:asciiTheme="minorEastAsia" w:eastAsiaTheme="minorEastAsia" w:hAnsiTheme="minorEastAsia" w:hint="default"/>
          <w:sz w:val="28"/>
          <w:szCs w:val="28"/>
        </w:rPr>
        <w:t>用户</w:t>
      </w:r>
      <w:r w:rsidRPr="00321C00">
        <w:rPr>
          <w:rFonts w:asciiTheme="minorEastAsia" w:eastAsiaTheme="minorEastAsia" w:hAnsiTheme="minorEastAsia" w:hint="default"/>
          <w:sz w:val="28"/>
          <w:szCs w:val="28"/>
        </w:rPr>
        <w:t>生成订单</w:t>
      </w:r>
    </w:p>
    <w:p w:rsidR="00321C00" w:rsidRDefault="00321C00" w:rsidP="00321C00">
      <w:pPr>
        <w:pStyle w:val="1"/>
        <w:spacing w:line="360" w:lineRule="auto"/>
        <w:jc w:val="center"/>
        <w:rPr>
          <w:rFonts w:asciiTheme="minorEastAsia" w:eastAsiaTheme="minorEastAsia" w:hAnsiTheme="minorEastAsia" w:hint="default"/>
          <w:sz w:val="28"/>
          <w:szCs w:val="28"/>
        </w:rPr>
      </w:pPr>
    </w:p>
    <w:p w:rsidR="004E6742" w:rsidRPr="00321C00" w:rsidRDefault="00C35DBE" w:rsidP="00321C00">
      <w:pPr>
        <w:pStyle w:val="1"/>
        <w:spacing w:line="360" w:lineRule="auto"/>
        <w:rPr>
          <w:rFonts w:asciiTheme="minorEastAsia" w:eastAsiaTheme="minorEastAsia" w:hAnsiTheme="minorEastAsia" w:hint="default"/>
          <w:b/>
          <w:sz w:val="28"/>
          <w:szCs w:val="28"/>
        </w:rPr>
      </w:pPr>
      <w:bookmarkStart w:id="0" w:name="_GoBack"/>
      <w:bookmarkEnd w:id="0"/>
      <w:r w:rsidRPr="00321C00">
        <w:rPr>
          <w:rFonts w:asciiTheme="minorEastAsia" w:eastAsiaTheme="minorEastAsia" w:hAnsiTheme="minorEastAsia"/>
          <w:b/>
          <w:sz w:val="28"/>
          <w:szCs w:val="28"/>
        </w:rPr>
        <w:lastRenderedPageBreak/>
        <w:t>第二步：</w:t>
      </w:r>
    </w:p>
    <w:p w:rsidR="00FB16D1" w:rsidRPr="00321C00" w:rsidRDefault="00321C00" w:rsidP="00321C00">
      <w:pPr>
        <w:pStyle w:val="1"/>
        <w:spacing w:line="360" w:lineRule="auto"/>
        <w:ind w:firstLineChars="200" w:firstLine="560"/>
        <w:rPr>
          <w:rFonts w:asciiTheme="minorEastAsia" w:eastAsiaTheme="minorEastAsia" w:hAnsiTheme="minorEastAsia" w:hint="default"/>
          <w:sz w:val="28"/>
          <w:szCs w:val="28"/>
        </w:rPr>
      </w:pPr>
      <w:r>
        <w:rPr>
          <w:rFonts w:asciiTheme="minorEastAsia" w:eastAsiaTheme="minorEastAsia" w:hAnsiTheme="minorEastAsia" w:hint="default"/>
          <w:sz w:val="28"/>
          <w:szCs w:val="28"/>
        </w:rPr>
        <w:t>（</w:t>
      </w: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default"/>
          <w:sz w:val="28"/>
          <w:szCs w:val="28"/>
        </w:rPr>
        <w:t>）</w:t>
      </w:r>
      <w:r w:rsidR="003046FA" w:rsidRPr="00321C00">
        <w:rPr>
          <w:rFonts w:asciiTheme="minorEastAsia" w:eastAsiaTheme="minorEastAsia" w:hAnsiTheme="minorEastAsia"/>
          <w:sz w:val="28"/>
          <w:szCs w:val="28"/>
        </w:rPr>
        <w:t>用户登录后，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点击</w:t>
      </w:r>
      <w:r w:rsidR="003046FA" w:rsidRPr="00321C00">
        <w:rPr>
          <w:rFonts w:asciiTheme="minorEastAsia" w:eastAsiaTheme="minorEastAsia" w:hAnsiTheme="minorEastAsia"/>
          <w:sz w:val="28"/>
          <w:szCs w:val="28"/>
        </w:rPr>
        <w:t>左侧栏内</w:t>
      </w:r>
      <w:r w:rsidR="001C6D0D" w:rsidRPr="00321C00">
        <w:rPr>
          <w:rFonts w:asciiTheme="minorEastAsia" w:eastAsiaTheme="minorEastAsia" w:hAnsiTheme="minorEastAsia"/>
          <w:sz w:val="28"/>
          <w:szCs w:val="28"/>
        </w:rPr>
        <w:t>易制毒申报</w:t>
      </w:r>
      <w:r w:rsidR="003046FA" w:rsidRPr="00321C00">
        <w:rPr>
          <w:rFonts w:asciiTheme="minorEastAsia" w:eastAsiaTheme="minorEastAsia" w:hAnsiTheme="minorEastAsia"/>
          <w:sz w:val="28"/>
          <w:szCs w:val="28"/>
        </w:rPr>
        <w:t>按钮</w:t>
      </w:r>
      <w:r w:rsidR="001C6D0D" w:rsidRPr="00321C00">
        <w:rPr>
          <w:rFonts w:asciiTheme="minorEastAsia" w:eastAsiaTheme="minorEastAsia" w:hAnsiTheme="minorEastAsia"/>
          <w:sz w:val="28"/>
          <w:szCs w:val="28"/>
        </w:rPr>
        <w:t>，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填写</w:t>
      </w:r>
      <w:r w:rsidR="00F34EF2" w:rsidRPr="00321C00">
        <w:rPr>
          <w:rFonts w:asciiTheme="minorEastAsia" w:eastAsiaTheme="minorEastAsia" w:hAnsiTheme="minorEastAsia"/>
          <w:sz w:val="28"/>
          <w:szCs w:val="28"/>
        </w:rPr>
        <w:t>购买计划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申报表，点击保存</w:t>
      </w:r>
      <w:r w:rsidR="001C6D0D" w:rsidRPr="00321C00">
        <w:rPr>
          <w:rFonts w:asciiTheme="minorEastAsia" w:eastAsiaTheme="minorEastAsia" w:hAnsiTheme="minorEastAsia"/>
          <w:sz w:val="28"/>
          <w:szCs w:val="28"/>
        </w:rPr>
        <w:t>草稿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（保存</w:t>
      </w:r>
      <w:r w:rsidR="001C6D0D" w:rsidRPr="00321C00">
        <w:rPr>
          <w:rFonts w:asciiTheme="minorEastAsia" w:eastAsiaTheme="minorEastAsia" w:hAnsiTheme="minorEastAsia"/>
          <w:sz w:val="28"/>
          <w:szCs w:val="28"/>
        </w:rPr>
        <w:t>草稿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后仍可进行修改编辑）；</w:t>
      </w:r>
    </w:p>
    <w:p w:rsidR="00F34EF2" w:rsidRPr="00321C00" w:rsidRDefault="00F34EF2" w:rsidP="00321C00">
      <w:pPr>
        <w:pStyle w:val="1"/>
        <w:spacing w:line="360" w:lineRule="auto"/>
        <w:ind w:left="283"/>
        <w:rPr>
          <w:rFonts w:asciiTheme="minorEastAsia" w:eastAsiaTheme="minorEastAsia" w:hAnsiTheme="minorEastAsia" w:hint="default"/>
          <w:sz w:val="28"/>
          <w:szCs w:val="28"/>
        </w:rPr>
      </w:pPr>
    </w:p>
    <w:p w:rsidR="00891A11" w:rsidRPr="00321C00" w:rsidRDefault="00F34EF2" w:rsidP="00321C00">
      <w:pPr>
        <w:pStyle w:val="1"/>
        <w:spacing w:line="360" w:lineRule="auto"/>
        <w:jc w:val="center"/>
        <w:rPr>
          <w:rFonts w:asciiTheme="minorEastAsia" w:eastAsiaTheme="minorEastAsia" w:hAnsiTheme="minorEastAsia" w:hint="default"/>
          <w:sz w:val="28"/>
          <w:szCs w:val="28"/>
        </w:rPr>
      </w:pPr>
      <w:r w:rsidRPr="00321C00">
        <w:rPr>
          <w:noProof/>
          <w:sz w:val="28"/>
          <w:szCs w:val="28"/>
          <w:lang w:val="en-US"/>
        </w:rPr>
        <w:drawing>
          <wp:inline distT="0" distB="0" distL="0" distR="0">
            <wp:extent cx="6081531" cy="29654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4463" cy="296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053" w:rsidRPr="00321C00" w:rsidRDefault="00A20053" w:rsidP="00321C00">
      <w:pPr>
        <w:pStyle w:val="1"/>
        <w:spacing w:line="360" w:lineRule="auto"/>
        <w:jc w:val="center"/>
        <w:rPr>
          <w:rFonts w:asciiTheme="minorEastAsia" w:eastAsiaTheme="minorEastAsia" w:hAnsiTheme="minorEastAsia" w:hint="default"/>
          <w:sz w:val="28"/>
          <w:szCs w:val="28"/>
        </w:rPr>
      </w:pPr>
      <w:r w:rsidRPr="00321C00">
        <w:rPr>
          <w:rFonts w:asciiTheme="minorEastAsia" w:eastAsiaTheme="minorEastAsia" w:hAnsiTheme="minorEastAsia"/>
          <w:sz w:val="28"/>
          <w:szCs w:val="28"/>
        </w:rPr>
        <w:t>图</w:t>
      </w:r>
      <w:r w:rsidR="00EB6D54" w:rsidRPr="00321C00">
        <w:rPr>
          <w:rFonts w:asciiTheme="minorEastAsia" w:eastAsiaTheme="minorEastAsia" w:hAnsiTheme="minorEastAsia"/>
          <w:sz w:val="28"/>
          <w:szCs w:val="28"/>
        </w:rPr>
        <w:t>2-1</w:t>
      </w:r>
      <w:r w:rsidR="008E1334" w:rsidRPr="00321C00">
        <w:rPr>
          <w:rFonts w:asciiTheme="minorEastAsia" w:eastAsiaTheme="minorEastAsia" w:hAnsiTheme="minorEastAsia" w:hint="default"/>
          <w:sz w:val="28"/>
          <w:szCs w:val="28"/>
        </w:rPr>
        <w:t xml:space="preserve"> </w:t>
      </w:r>
      <w:r w:rsidR="00861CDC" w:rsidRPr="00321C00">
        <w:rPr>
          <w:rFonts w:asciiTheme="minorEastAsia" w:eastAsiaTheme="minorEastAsia" w:hAnsiTheme="minorEastAsia" w:hint="default"/>
          <w:sz w:val="28"/>
          <w:szCs w:val="28"/>
        </w:rPr>
        <w:t>申报界面</w:t>
      </w:r>
    </w:p>
    <w:p w:rsidR="00861CDC" w:rsidRPr="00321C00" w:rsidRDefault="00861CDC" w:rsidP="00321C00">
      <w:pPr>
        <w:pStyle w:val="1"/>
        <w:spacing w:line="360" w:lineRule="auto"/>
        <w:jc w:val="center"/>
        <w:rPr>
          <w:rFonts w:asciiTheme="minorEastAsia" w:eastAsiaTheme="minorEastAsia" w:hAnsiTheme="minorEastAsia" w:hint="default"/>
          <w:sz w:val="28"/>
          <w:szCs w:val="28"/>
        </w:rPr>
      </w:pPr>
    </w:p>
    <w:p w:rsidR="00FB16D1" w:rsidRPr="00321C00" w:rsidRDefault="001C6D0D" w:rsidP="00321C00">
      <w:pPr>
        <w:pStyle w:val="1"/>
        <w:spacing w:line="360" w:lineRule="auto"/>
        <w:jc w:val="center"/>
        <w:rPr>
          <w:rFonts w:asciiTheme="minorEastAsia" w:eastAsiaTheme="minorEastAsia" w:hAnsiTheme="minorEastAsia" w:hint="default"/>
          <w:sz w:val="28"/>
          <w:szCs w:val="28"/>
        </w:rPr>
      </w:pPr>
      <w:r w:rsidRPr="00321C00">
        <w:rPr>
          <w:noProof/>
          <w:sz w:val="28"/>
          <w:szCs w:val="28"/>
          <w:lang w:val="en-US"/>
        </w:rPr>
        <w:drawing>
          <wp:inline distT="0" distB="0" distL="0" distR="0">
            <wp:extent cx="6169167" cy="33909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75152" cy="339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EF2" w:rsidRPr="00321C00" w:rsidRDefault="00F34EF2" w:rsidP="00321C00">
      <w:pPr>
        <w:pStyle w:val="1"/>
        <w:spacing w:line="360" w:lineRule="auto"/>
        <w:jc w:val="center"/>
        <w:rPr>
          <w:rFonts w:asciiTheme="minorEastAsia" w:eastAsiaTheme="minorEastAsia" w:hAnsiTheme="minorEastAsia" w:hint="default"/>
          <w:sz w:val="28"/>
          <w:szCs w:val="28"/>
        </w:rPr>
      </w:pPr>
      <w:r w:rsidRPr="00321C00">
        <w:rPr>
          <w:rFonts w:asciiTheme="minorEastAsia" w:eastAsiaTheme="minorEastAsia" w:hAnsiTheme="minorEastAsia"/>
          <w:sz w:val="28"/>
          <w:szCs w:val="28"/>
        </w:rPr>
        <w:t>图</w:t>
      </w:r>
      <w:r w:rsidR="008E1334" w:rsidRPr="00321C00">
        <w:rPr>
          <w:rFonts w:asciiTheme="minorEastAsia" w:eastAsiaTheme="minorEastAsia" w:hAnsiTheme="minorEastAsia"/>
          <w:sz w:val="28"/>
          <w:szCs w:val="28"/>
        </w:rPr>
        <w:t>2-2</w:t>
      </w:r>
      <w:r w:rsidRPr="00321C00">
        <w:rPr>
          <w:rFonts w:asciiTheme="minorEastAsia" w:eastAsiaTheme="minorEastAsia" w:hAnsiTheme="minorEastAsia"/>
          <w:sz w:val="28"/>
          <w:szCs w:val="28"/>
        </w:rPr>
        <w:t xml:space="preserve"> 购买计划申报表</w:t>
      </w:r>
    </w:p>
    <w:p w:rsidR="001C6D0D" w:rsidRPr="00321C00" w:rsidRDefault="001C6D0D" w:rsidP="00321C00">
      <w:pPr>
        <w:pStyle w:val="1"/>
        <w:spacing w:line="360" w:lineRule="auto"/>
        <w:rPr>
          <w:rFonts w:asciiTheme="minorEastAsia" w:eastAsiaTheme="minorEastAsia" w:hAnsiTheme="minorEastAsia" w:hint="default"/>
          <w:sz w:val="28"/>
          <w:szCs w:val="28"/>
        </w:rPr>
      </w:pPr>
    </w:p>
    <w:p w:rsidR="00FB16D1" w:rsidRPr="00321C00" w:rsidRDefault="00877E04" w:rsidP="00877E04">
      <w:pPr>
        <w:pStyle w:val="1"/>
        <w:spacing w:line="360" w:lineRule="auto"/>
        <w:ind w:firstLineChars="200" w:firstLine="560"/>
        <w:rPr>
          <w:rFonts w:asciiTheme="minorEastAsia" w:eastAsiaTheme="minorEastAsia" w:hAnsiTheme="minorEastAsia" w:hint="default"/>
          <w:sz w:val="28"/>
          <w:szCs w:val="28"/>
        </w:rPr>
      </w:pPr>
      <w:r>
        <w:rPr>
          <w:rFonts w:asciiTheme="minorEastAsia" w:eastAsiaTheme="minorEastAsia" w:hAnsiTheme="minorEastAsia" w:hint="default"/>
          <w:sz w:val="28"/>
          <w:szCs w:val="28"/>
        </w:rPr>
        <w:lastRenderedPageBreak/>
        <w:t>（</w:t>
      </w:r>
      <w:r>
        <w:rPr>
          <w:rFonts w:asciiTheme="minorEastAsia" w:eastAsiaTheme="minorEastAsia" w:hAnsiTheme="minorEastAsia"/>
          <w:sz w:val="28"/>
          <w:szCs w:val="28"/>
        </w:rPr>
        <w:t>2</w:t>
      </w:r>
      <w:r>
        <w:rPr>
          <w:rFonts w:asciiTheme="minorEastAsia" w:eastAsiaTheme="minorEastAsia" w:hAnsiTheme="minorEastAsia" w:hint="default"/>
          <w:sz w:val="28"/>
          <w:szCs w:val="28"/>
        </w:rPr>
        <w:t>）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点击提交</w:t>
      </w:r>
      <w:r>
        <w:rPr>
          <w:rFonts w:asciiTheme="minorEastAsia" w:eastAsiaTheme="minorEastAsia" w:hAnsiTheme="minorEastAsia"/>
          <w:sz w:val="28"/>
          <w:szCs w:val="28"/>
        </w:rPr>
        <w:t>时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，系统会验证</w:t>
      </w:r>
      <w:r w:rsidR="00C35DBE" w:rsidRPr="00321C00">
        <w:rPr>
          <w:rFonts w:asciiTheme="minorEastAsia" w:eastAsiaTheme="minorEastAsia" w:hAnsiTheme="minorEastAsia" w:hint="default"/>
          <w:sz w:val="28"/>
          <w:szCs w:val="28"/>
        </w:rPr>
        <w:t>“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有效订单合计</w:t>
      </w:r>
      <w:r w:rsidR="00C35DBE" w:rsidRPr="00321C00">
        <w:rPr>
          <w:rFonts w:asciiTheme="minorEastAsia" w:eastAsiaTheme="minorEastAsia" w:hAnsiTheme="minorEastAsia" w:hint="default"/>
          <w:sz w:val="28"/>
          <w:szCs w:val="28"/>
        </w:rPr>
        <w:t>”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与月使用量</w:t>
      </w:r>
      <w:r w:rsidR="00C35DBE" w:rsidRPr="00321C00">
        <w:rPr>
          <w:rFonts w:asciiTheme="minorEastAsia" w:eastAsiaTheme="minorEastAsia" w:hAnsiTheme="minorEastAsia" w:hint="default"/>
          <w:sz w:val="28"/>
          <w:szCs w:val="28"/>
        </w:rPr>
        <w:t>“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合计</w:t>
      </w:r>
      <w:r w:rsidR="00C35DBE" w:rsidRPr="00321C00">
        <w:rPr>
          <w:rFonts w:asciiTheme="minorEastAsia" w:eastAsiaTheme="minorEastAsia" w:hAnsiTheme="minorEastAsia" w:hint="default"/>
          <w:sz w:val="28"/>
          <w:szCs w:val="28"/>
        </w:rPr>
        <w:t>”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是否一致，一致方可提交；</w:t>
      </w:r>
    </w:p>
    <w:p w:rsidR="00A20053" w:rsidRPr="00321C00" w:rsidRDefault="00A20053" w:rsidP="00877E04">
      <w:pPr>
        <w:pStyle w:val="1"/>
        <w:spacing w:line="360" w:lineRule="auto"/>
        <w:jc w:val="center"/>
        <w:rPr>
          <w:rFonts w:asciiTheme="minorEastAsia" w:eastAsiaTheme="minorEastAsia" w:hAnsiTheme="minorEastAsia" w:hint="default"/>
          <w:sz w:val="28"/>
          <w:szCs w:val="28"/>
        </w:rPr>
      </w:pPr>
      <w:r w:rsidRPr="00321C00">
        <w:rPr>
          <w:noProof/>
          <w:sz w:val="28"/>
          <w:szCs w:val="28"/>
          <w:lang w:val="en-US"/>
        </w:rPr>
        <w:drawing>
          <wp:inline distT="0" distB="0" distL="0" distR="0">
            <wp:extent cx="4718050" cy="315246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30193" cy="3160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D54" w:rsidRPr="00321C00" w:rsidRDefault="00F34EF2" w:rsidP="001B5C0E">
      <w:pPr>
        <w:pStyle w:val="1"/>
        <w:spacing w:line="360" w:lineRule="auto"/>
        <w:jc w:val="center"/>
        <w:rPr>
          <w:rFonts w:asciiTheme="minorEastAsia" w:eastAsiaTheme="minorEastAsia" w:hAnsiTheme="minorEastAsia" w:hint="default"/>
          <w:sz w:val="28"/>
          <w:szCs w:val="28"/>
        </w:rPr>
      </w:pPr>
      <w:r w:rsidRPr="00321C00">
        <w:rPr>
          <w:rFonts w:asciiTheme="minorEastAsia" w:eastAsiaTheme="minorEastAsia" w:hAnsiTheme="minorEastAsia"/>
          <w:sz w:val="28"/>
          <w:szCs w:val="28"/>
        </w:rPr>
        <w:t>图</w:t>
      </w:r>
      <w:r w:rsidR="008E1334" w:rsidRPr="00321C00">
        <w:rPr>
          <w:rFonts w:asciiTheme="minorEastAsia" w:eastAsiaTheme="minorEastAsia" w:hAnsiTheme="minorEastAsia"/>
          <w:sz w:val="28"/>
          <w:szCs w:val="28"/>
        </w:rPr>
        <w:t>2-3</w:t>
      </w:r>
      <w:r w:rsidRPr="00321C00">
        <w:rPr>
          <w:rFonts w:asciiTheme="minorEastAsia" w:eastAsiaTheme="minorEastAsia" w:hAnsiTheme="minorEastAsia"/>
          <w:sz w:val="28"/>
          <w:szCs w:val="28"/>
        </w:rPr>
        <w:t xml:space="preserve"> 申报中的购买计划申报表</w:t>
      </w:r>
    </w:p>
    <w:p w:rsidR="00A20053" w:rsidRPr="00321C00" w:rsidRDefault="00877E04" w:rsidP="001B5C0E">
      <w:pPr>
        <w:pStyle w:val="1"/>
        <w:spacing w:line="360" w:lineRule="auto"/>
        <w:ind w:firstLineChars="200" w:firstLine="560"/>
        <w:rPr>
          <w:rFonts w:asciiTheme="majorEastAsia" w:eastAsiaTheme="majorEastAsia" w:hAnsiTheme="majorEastAsia" w:hint="default"/>
          <w:sz w:val="28"/>
          <w:szCs w:val="28"/>
        </w:rPr>
      </w:pPr>
      <w:r>
        <w:rPr>
          <w:rFonts w:asciiTheme="minorEastAsia" w:eastAsiaTheme="minorEastAsia" w:hAnsiTheme="minorEastAsia" w:hint="default"/>
          <w:sz w:val="28"/>
          <w:szCs w:val="28"/>
        </w:rPr>
        <w:t>（</w:t>
      </w:r>
      <w:r>
        <w:rPr>
          <w:rFonts w:asciiTheme="minorEastAsia" w:eastAsiaTheme="minorEastAsia" w:hAnsiTheme="minorEastAsia"/>
          <w:sz w:val="28"/>
          <w:szCs w:val="28"/>
        </w:rPr>
        <w:t>3</w:t>
      </w:r>
      <w:r>
        <w:rPr>
          <w:rFonts w:asciiTheme="minorEastAsia" w:eastAsiaTheme="minorEastAsia" w:hAnsiTheme="minorEastAsia" w:hint="default"/>
          <w:sz w:val="28"/>
          <w:szCs w:val="28"/>
        </w:rPr>
        <w:t>）</w:t>
      </w:r>
      <w:r w:rsidR="00EB6D54" w:rsidRPr="00321C00">
        <w:rPr>
          <w:rFonts w:asciiTheme="minorEastAsia" w:eastAsiaTheme="minorEastAsia" w:hAnsiTheme="minorEastAsia"/>
          <w:sz w:val="28"/>
          <w:szCs w:val="28"/>
        </w:rPr>
        <w:t>提交申报</w:t>
      </w:r>
      <w:r w:rsidR="004124BB" w:rsidRPr="00321C00">
        <w:rPr>
          <w:rFonts w:asciiTheme="minorEastAsia" w:eastAsiaTheme="minorEastAsia" w:hAnsiTheme="minorEastAsia"/>
          <w:sz w:val="28"/>
          <w:szCs w:val="28"/>
        </w:rPr>
        <w:t>计划</w:t>
      </w:r>
      <w:r w:rsidR="00EB6D54" w:rsidRPr="00321C00">
        <w:rPr>
          <w:rFonts w:asciiTheme="minorEastAsia" w:eastAsiaTheme="minorEastAsia" w:hAnsiTheme="minorEastAsia"/>
          <w:sz w:val="28"/>
          <w:szCs w:val="28"/>
        </w:rPr>
        <w:t>表后，如果再新增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订单或者取消订单（包含退货成功），申报</w:t>
      </w:r>
      <w:r w:rsidR="004124BB" w:rsidRPr="00321C00">
        <w:rPr>
          <w:rFonts w:asciiTheme="minorEastAsia" w:eastAsiaTheme="minorEastAsia" w:hAnsiTheme="minorEastAsia"/>
          <w:sz w:val="28"/>
          <w:szCs w:val="28"/>
        </w:rPr>
        <w:t>计划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表会自动打回【申报中】</w:t>
      </w:r>
      <w:r w:rsidR="004124BB" w:rsidRPr="00321C00">
        <w:rPr>
          <w:rFonts w:asciiTheme="minorEastAsia" w:eastAsiaTheme="minorEastAsia" w:hAnsiTheme="minorEastAsia"/>
          <w:sz w:val="28"/>
          <w:szCs w:val="28"/>
        </w:rPr>
        <w:t>，需</w:t>
      </w:r>
      <w:r w:rsidR="00EB6D54" w:rsidRPr="00321C00">
        <w:rPr>
          <w:rFonts w:asciiTheme="minorEastAsia" w:eastAsiaTheme="minorEastAsia" w:hAnsiTheme="minorEastAsia"/>
          <w:sz w:val="28"/>
          <w:szCs w:val="28"/>
        </w:rPr>
        <w:t>修改申报计划表后再次提交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；</w:t>
      </w:r>
    </w:p>
    <w:p w:rsidR="00EE0549" w:rsidRPr="00321C00" w:rsidRDefault="006E5DC2" w:rsidP="001B5C0E">
      <w:pPr>
        <w:pStyle w:val="1"/>
        <w:spacing w:line="360" w:lineRule="auto"/>
        <w:ind w:firstLineChars="300" w:firstLine="843"/>
        <w:rPr>
          <w:rFonts w:asciiTheme="minorEastAsia" w:eastAsiaTheme="minorEastAsia" w:hAnsiTheme="minorEastAsia" w:hint="default"/>
          <w:sz w:val="28"/>
          <w:szCs w:val="28"/>
        </w:rPr>
      </w:pPr>
      <w:r w:rsidRPr="001B5C0E">
        <w:rPr>
          <w:rFonts w:asciiTheme="minorEastAsia" w:eastAsiaTheme="minorEastAsia" w:hAnsiTheme="minorEastAsia"/>
          <w:b/>
          <w:sz w:val="28"/>
          <w:szCs w:val="28"/>
        </w:rPr>
        <w:t>第三步</w:t>
      </w:r>
      <w:r w:rsidR="00321C00" w:rsidRPr="001B5C0E">
        <w:rPr>
          <w:rFonts w:asciiTheme="minorEastAsia" w:eastAsiaTheme="minorEastAsia" w:hAnsiTheme="minorEastAsia"/>
          <w:b/>
          <w:sz w:val="28"/>
          <w:szCs w:val="28"/>
        </w:rPr>
        <w:t>：</w:t>
      </w:r>
      <w:r w:rsidRPr="00321C00">
        <w:rPr>
          <w:rFonts w:asciiTheme="minorEastAsia" w:eastAsiaTheme="minorEastAsia" w:hAnsiTheme="minorEastAsia"/>
          <w:sz w:val="28"/>
          <w:szCs w:val="28"/>
        </w:rPr>
        <w:t>在易制毒采购关闭前</w:t>
      </w:r>
      <w:r w:rsidR="0029539D" w:rsidRPr="00321C00">
        <w:rPr>
          <w:rFonts w:asciiTheme="minorEastAsia" w:eastAsiaTheme="minorEastAsia" w:hAnsiTheme="minorEastAsia"/>
          <w:sz w:val="28"/>
          <w:szCs w:val="28"/>
        </w:rPr>
        <w:t>支付易制毒订单，待订单状态变成</w:t>
      </w:r>
      <w:r w:rsidR="00486BFE" w:rsidRPr="00321C00">
        <w:rPr>
          <w:rFonts w:asciiTheme="minorEastAsia" w:eastAsiaTheme="minorEastAsia" w:hAnsiTheme="minorEastAsia"/>
          <w:sz w:val="28"/>
          <w:szCs w:val="28"/>
        </w:rPr>
        <w:t>“</w:t>
      </w:r>
      <w:r w:rsidR="00182CAF" w:rsidRPr="00321C00">
        <w:rPr>
          <w:rFonts w:asciiTheme="minorEastAsia" w:eastAsiaTheme="minorEastAsia" w:hAnsiTheme="minorEastAsia"/>
          <w:sz w:val="28"/>
          <w:szCs w:val="28"/>
        </w:rPr>
        <w:t>已付款</w:t>
      </w:r>
      <w:r w:rsidR="00486BFE" w:rsidRPr="00321C00">
        <w:rPr>
          <w:rFonts w:asciiTheme="minorEastAsia" w:eastAsiaTheme="minorEastAsia" w:hAnsiTheme="minorEastAsia"/>
          <w:sz w:val="28"/>
          <w:szCs w:val="28"/>
        </w:rPr>
        <w:t>”</w:t>
      </w:r>
      <w:r w:rsidR="0029539D" w:rsidRPr="00321C00">
        <w:rPr>
          <w:rFonts w:asciiTheme="minorEastAsia" w:eastAsiaTheme="minorEastAsia" w:hAnsiTheme="minorEastAsia"/>
          <w:sz w:val="28"/>
          <w:szCs w:val="28"/>
        </w:rPr>
        <w:t>后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，</w:t>
      </w:r>
      <w:r w:rsidR="00712252" w:rsidRPr="00321C00">
        <w:rPr>
          <w:rFonts w:asciiTheme="minorEastAsia" w:eastAsiaTheme="minorEastAsia" w:hAnsiTheme="minorEastAsia"/>
          <w:sz w:val="28"/>
          <w:szCs w:val="28"/>
        </w:rPr>
        <w:t>便可在已申报的购买计划表中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打印安全责任书、购买计划申报表以及工艺流程文档（需课题组</w:t>
      </w:r>
      <w:r w:rsidR="00712252" w:rsidRPr="00321C00">
        <w:rPr>
          <w:rFonts w:asciiTheme="minorEastAsia" w:eastAsiaTheme="minorEastAsia" w:hAnsiTheme="minorEastAsia"/>
          <w:sz w:val="28"/>
          <w:szCs w:val="28"/>
        </w:rPr>
        <w:t>线下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自行打印）</w:t>
      </w:r>
      <w:r w:rsidR="009A35EC" w:rsidRPr="00321C00">
        <w:rPr>
          <w:rFonts w:asciiTheme="minorEastAsia" w:eastAsiaTheme="minorEastAsia" w:hAnsiTheme="minorEastAsia"/>
          <w:sz w:val="28"/>
          <w:szCs w:val="28"/>
        </w:rPr>
        <w:t>提交</w:t>
      </w:r>
      <w:r w:rsidR="00C35DBE" w:rsidRPr="00321C00">
        <w:rPr>
          <w:rFonts w:asciiTheme="minorEastAsia" w:eastAsiaTheme="minorEastAsia" w:hAnsiTheme="minorEastAsia"/>
          <w:sz w:val="28"/>
          <w:szCs w:val="28"/>
        </w:rPr>
        <w:t>给院系</w:t>
      </w:r>
      <w:r w:rsidR="009A35EC" w:rsidRPr="00321C00">
        <w:rPr>
          <w:rFonts w:asciiTheme="minorEastAsia" w:eastAsiaTheme="minorEastAsia" w:hAnsiTheme="minorEastAsia"/>
          <w:sz w:val="28"/>
          <w:szCs w:val="28"/>
        </w:rPr>
        <w:t>办公</w:t>
      </w:r>
      <w:r w:rsidR="00EE0549" w:rsidRPr="00321C00">
        <w:rPr>
          <w:rFonts w:asciiTheme="minorEastAsia" w:eastAsiaTheme="minorEastAsia" w:hAnsiTheme="minorEastAsia"/>
          <w:sz w:val="28"/>
          <w:szCs w:val="28"/>
        </w:rPr>
        <w:t>室。</w:t>
      </w:r>
    </w:p>
    <w:p w:rsidR="006764A5" w:rsidRPr="00321C00" w:rsidRDefault="006764A5" w:rsidP="001B5C0E">
      <w:pPr>
        <w:pStyle w:val="1"/>
        <w:spacing w:line="360" w:lineRule="auto"/>
        <w:jc w:val="center"/>
        <w:rPr>
          <w:rFonts w:asciiTheme="minorEastAsia" w:eastAsiaTheme="minorEastAsia" w:hAnsiTheme="minorEastAsia" w:hint="default"/>
          <w:sz w:val="28"/>
          <w:szCs w:val="28"/>
        </w:rPr>
      </w:pPr>
      <w:r w:rsidRPr="00321C00">
        <w:rPr>
          <w:noProof/>
          <w:sz w:val="28"/>
          <w:szCs w:val="28"/>
          <w:lang w:val="en-US"/>
        </w:rPr>
        <w:drawing>
          <wp:inline distT="0" distB="0" distL="0" distR="0">
            <wp:extent cx="4895850" cy="2700084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03794" cy="270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EF2" w:rsidRPr="00321C00" w:rsidRDefault="00F34EF2" w:rsidP="00321C00">
      <w:pPr>
        <w:pStyle w:val="1"/>
        <w:spacing w:line="360" w:lineRule="auto"/>
        <w:jc w:val="center"/>
        <w:rPr>
          <w:rFonts w:asciiTheme="majorEastAsia" w:eastAsiaTheme="majorEastAsia" w:hAnsiTheme="majorEastAsia" w:hint="default"/>
          <w:sz w:val="28"/>
          <w:szCs w:val="28"/>
        </w:rPr>
      </w:pPr>
      <w:r w:rsidRPr="00321C00">
        <w:rPr>
          <w:rFonts w:asciiTheme="majorEastAsia" w:eastAsiaTheme="majorEastAsia" w:hAnsiTheme="majorEastAsia"/>
          <w:sz w:val="28"/>
          <w:szCs w:val="28"/>
        </w:rPr>
        <w:t xml:space="preserve">图 </w:t>
      </w:r>
      <w:r w:rsidR="00EB6D54" w:rsidRPr="00321C00">
        <w:rPr>
          <w:rFonts w:asciiTheme="majorEastAsia" w:eastAsiaTheme="majorEastAsia" w:hAnsiTheme="majorEastAsia"/>
          <w:sz w:val="28"/>
          <w:szCs w:val="28"/>
        </w:rPr>
        <w:t>3-1</w:t>
      </w:r>
      <w:r w:rsidR="00712252" w:rsidRPr="00321C00">
        <w:rPr>
          <w:rFonts w:asciiTheme="majorEastAsia" w:eastAsiaTheme="majorEastAsia" w:hAnsiTheme="majorEastAsia"/>
          <w:sz w:val="28"/>
          <w:szCs w:val="28"/>
        </w:rPr>
        <w:t>已申报的购买计划表申请表</w:t>
      </w:r>
    </w:p>
    <w:p w:rsidR="004F03BD" w:rsidRPr="00321C00" w:rsidRDefault="004F03BD" w:rsidP="009B09A0">
      <w:pPr>
        <w:pStyle w:val="1"/>
        <w:spacing w:line="360" w:lineRule="auto"/>
        <w:ind w:firstLineChars="300" w:firstLine="843"/>
        <w:rPr>
          <w:rFonts w:asciiTheme="minorEastAsia" w:eastAsiaTheme="minorEastAsia" w:hAnsiTheme="minorEastAsia" w:hint="default"/>
          <w:sz w:val="28"/>
          <w:szCs w:val="28"/>
        </w:rPr>
      </w:pPr>
      <w:r w:rsidRPr="001B5C0E">
        <w:rPr>
          <w:rFonts w:asciiTheme="minorEastAsia" w:eastAsiaTheme="minorEastAsia" w:hAnsiTheme="minorEastAsia"/>
          <w:b/>
          <w:sz w:val="28"/>
          <w:szCs w:val="28"/>
        </w:rPr>
        <w:lastRenderedPageBreak/>
        <w:t>第四步：</w:t>
      </w:r>
      <w:r w:rsidRPr="00321C00">
        <w:rPr>
          <w:rFonts w:asciiTheme="minorEastAsia" w:eastAsiaTheme="minorEastAsia" w:hAnsiTheme="minorEastAsia"/>
          <w:sz w:val="28"/>
          <w:szCs w:val="28"/>
        </w:rPr>
        <w:t>试剂到货后，</w:t>
      </w:r>
      <w:r w:rsidR="009B09A0">
        <w:rPr>
          <w:rFonts w:asciiTheme="minorEastAsia" w:eastAsiaTheme="minorEastAsia" w:hAnsiTheme="minorEastAsia"/>
          <w:sz w:val="28"/>
          <w:szCs w:val="28"/>
        </w:rPr>
        <w:t>用户</w:t>
      </w:r>
      <w:r w:rsidRPr="00321C00">
        <w:rPr>
          <w:rFonts w:asciiTheme="minorEastAsia" w:eastAsiaTheme="minorEastAsia" w:hAnsiTheme="minorEastAsia"/>
          <w:sz w:val="28"/>
          <w:szCs w:val="28"/>
        </w:rPr>
        <w:t>“确认收货”，添加存放位置</w:t>
      </w:r>
      <w:r w:rsidR="00566A86" w:rsidRPr="00321C00">
        <w:rPr>
          <w:rFonts w:asciiTheme="minorEastAsia" w:eastAsiaTheme="minorEastAsia" w:hAnsiTheme="minorEastAsia"/>
          <w:sz w:val="28"/>
          <w:szCs w:val="28"/>
        </w:rPr>
        <w:t>（例</w:t>
      </w:r>
      <w:r w:rsidR="00566A86" w:rsidRPr="00321C00">
        <w:rPr>
          <w:rFonts w:asciiTheme="minorEastAsia" w:eastAsiaTheme="minorEastAsia" w:hAnsiTheme="minorEastAsia" w:hint="default"/>
          <w:sz w:val="28"/>
          <w:szCs w:val="28"/>
        </w:rPr>
        <w:t>：化学</w:t>
      </w:r>
      <w:r w:rsidR="00566A86" w:rsidRPr="00321C00">
        <w:rPr>
          <w:rFonts w:asciiTheme="minorEastAsia" w:eastAsiaTheme="minorEastAsia" w:hAnsiTheme="minorEastAsia"/>
          <w:sz w:val="28"/>
          <w:szCs w:val="28"/>
        </w:rPr>
        <w:t>北楼</w:t>
      </w:r>
      <w:r w:rsidR="00566A86" w:rsidRPr="00321C00">
        <w:rPr>
          <w:rFonts w:asciiTheme="minorEastAsia" w:eastAsiaTheme="minorEastAsia" w:hAnsiTheme="minorEastAsia" w:hint="default"/>
          <w:sz w:val="28"/>
          <w:szCs w:val="28"/>
        </w:rPr>
        <w:t>***室）</w:t>
      </w:r>
      <w:r w:rsidR="00436680">
        <w:rPr>
          <w:rFonts w:asciiTheme="minorEastAsia" w:eastAsiaTheme="minorEastAsia" w:hAnsiTheme="minorEastAsia" w:hint="default"/>
          <w:sz w:val="28"/>
          <w:szCs w:val="28"/>
        </w:rPr>
        <w:t>，</w:t>
      </w:r>
      <w:r w:rsidR="00436680" w:rsidRPr="00321C00">
        <w:rPr>
          <w:rFonts w:asciiTheme="minorEastAsia" w:eastAsiaTheme="minorEastAsia" w:hAnsiTheme="minorEastAsia"/>
          <w:sz w:val="28"/>
          <w:szCs w:val="28"/>
        </w:rPr>
        <w:t>商品</w:t>
      </w:r>
      <w:r w:rsidR="00436680">
        <w:rPr>
          <w:rFonts w:asciiTheme="minorEastAsia" w:eastAsiaTheme="minorEastAsia" w:hAnsiTheme="minorEastAsia"/>
          <w:sz w:val="28"/>
          <w:szCs w:val="28"/>
        </w:rPr>
        <w:t>将自动转为库存</w:t>
      </w:r>
      <w:r w:rsidRPr="00321C00">
        <w:rPr>
          <w:rFonts w:asciiTheme="minorEastAsia" w:eastAsiaTheme="minorEastAsia" w:hAnsiTheme="minorEastAsia"/>
          <w:sz w:val="28"/>
          <w:szCs w:val="28"/>
        </w:rPr>
        <w:t>。</w:t>
      </w:r>
      <w:r w:rsidR="0028038A" w:rsidRPr="00321C00">
        <w:rPr>
          <w:rFonts w:asciiTheme="minorEastAsia" w:eastAsiaTheme="minorEastAsia" w:hAnsiTheme="minorEastAsia"/>
          <w:sz w:val="28"/>
          <w:szCs w:val="28"/>
        </w:rPr>
        <w:t>日常</w:t>
      </w:r>
      <w:r w:rsidR="0028038A" w:rsidRPr="00321C00">
        <w:rPr>
          <w:rFonts w:asciiTheme="minorEastAsia" w:eastAsiaTheme="minorEastAsia" w:hAnsiTheme="minorEastAsia" w:hint="default"/>
          <w:sz w:val="28"/>
          <w:szCs w:val="28"/>
        </w:rPr>
        <w:t>使用后，请在库存管理中</w:t>
      </w:r>
      <w:r w:rsidR="0028038A" w:rsidRPr="00321C00">
        <w:rPr>
          <w:rFonts w:asciiTheme="minorEastAsia" w:eastAsiaTheme="minorEastAsia" w:hAnsiTheme="minorEastAsia"/>
          <w:sz w:val="28"/>
          <w:szCs w:val="28"/>
        </w:rPr>
        <w:t>做好</w:t>
      </w:r>
      <w:r w:rsidR="0028038A" w:rsidRPr="00321C00">
        <w:rPr>
          <w:rFonts w:asciiTheme="minorEastAsia" w:eastAsiaTheme="minorEastAsia" w:hAnsiTheme="minorEastAsia" w:hint="default"/>
          <w:sz w:val="28"/>
          <w:szCs w:val="28"/>
        </w:rPr>
        <w:t>使用台账记录。</w:t>
      </w:r>
    </w:p>
    <w:p w:rsidR="004F03BD" w:rsidRPr="00321C00" w:rsidRDefault="004F03BD" w:rsidP="00321C00">
      <w:pPr>
        <w:pStyle w:val="1"/>
        <w:spacing w:line="360" w:lineRule="auto"/>
        <w:jc w:val="center"/>
        <w:rPr>
          <w:rFonts w:asciiTheme="minorEastAsia" w:eastAsiaTheme="minorEastAsia" w:hAnsiTheme="minorEastAsia" w:hint="default"/>
          <w:sz w:val="28"/>
          <w:szCs w:val="28"/>
        </w:rPr>
      </w:pPr>
      <w:r w:rsidRPr="00321C00">
        <w:rPr>
          <w:rFonts w:asciiTheme="minorEastAsia" w:hAnsiTheme="minorEastAsia"/>
          <w:noProof/>
          <w:sz w:val="28"/>
          <w:szCs w:val="28"/>
          <w:lang w:val="en-US"/>
        </w:rPr>
        <w:drawing>
          <wp:inline distT="0" distB="0" distL="0" distR="0">
            <wp:extent cx="6120130" cy="2535965"/>
            <wp:effectExtent l="19050" t="0" r="0" b="0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3BD" w:rsidRPr="00321C00" w:rsidRDefault="004F03BD" w:rsidP="00321C00">
      <w:pPr>
        <w:pStyle w:val="1"/>
        <w:spacing w:line="360" w:lineRule="auto"/>
        <w:jc w:val="center"/>
        <w:rPr>
          <w:rFonts w:asciiTheme="majorEastAsia" w:eastAsiaTheme="majorEastAsia" w:hAnsiTheme="majorEastAsia" w:hint="default"/>
          <w:sz w:val="28"/>
          <w:szCs w:val="28"/>
        </w:rPr>
      </w:pPr>
      <w:r w:rsidRPr="00321C00">
        <w:rPr>
          <w:rFonts w:asciiTheme="majorEastAsia" w:eastAsiaTheme="majorEastAsia" w:hAnsiTheme="majorEastAsia"/>
          <w:sz w:val="28"/>
          <w:szCs w:val="28"/>
        </w:rPr>
        <w:t>图 4-1</w:t>
      </w:r>
      <w:r w:rsidR="00C3510A" w:rsidRPr="00321C00">
        <w:rPr>
          <w:rFonts w:asciiTheme="majorEastAsia" w:eastAsiaTheme="majorEastAsia" w:hAnsiTheme="majorEastAsia"/>
          <w:sz w:val="28"/>
          <w:szCs w:val="28"/>
        </w:rPr>
        <w:t>添加库存</w:t>
      </w:r>
    </w:p>
    <w:p w:rsidR="00EE0549" w:rsidRPr="00321C00" w:rsidRDefault="00EE0549" w:rsidP="00321C00">
      <w:pPr>
        <w:pStyle w:val="1"/>
        <w:spacing w:line="360" w:lineRule="auto"/>
        <w:jc w:val="center"/>
        <w:rPr>
          <w:rFonts w:asciiTheme="majorEastAsia" w:eastAsiaTheme="majorEastAsia" w:hAnsiTheme="majorEastAsia" w:hint="default"/>
          <w:sz w:val="28"/>
          <w:szCs w:val="28"/>
        </w:rPr>
      </w:pPr>
    </w:p>
    <w:p w:rsidR="00EE0549" w:rsidRPr="00321C00" w:rsidRDefault="00EE0549" w:rsidP="00321C00">
      <w:pPr>
        <w:pStyle w:val="1"/>
        <w:spacing w:line="360" w:lineRule="auto"/>
        <w:rPr>
          <w:rFonts w:asciiTheme="minorEastAsia" w:eastAsiaTheme="minorEastAsia" w:hAnsiTheme="minorEastAsia" w:hint="default"/>
          <w:b/>
          <w:sz w:val="28"/>
          <w:szCs w:val="28"/>
        </w:rPr>
      </w:pPr>
      <w:r w:rsidRPr="00321C00">
        <w:rPr>
          <w:rFonts w:asciiTheme="minorEastAsia" w:eastAsiaTheme="minorEastAsia" w:hAnsiTheme="minorEastAsia"/>
          <w:b/>
          <w:sz w:val="28"/>
          <w:szCs w:val="28"/>
        </w:rPr>
        <w:t>如有问题请联系南开大学</w:t>
      </w:r>
      <w:r w:rsidR="00345205">
        <w:rPr>
          <w:rFonts w:asciiTheme="minorEastAsia" w:eastAsiaTheme="minorEastAsia" w:hAnsiTheme="minorEastAsia"/>
          <w:b/>
          <w:sz w:val="28"/>
          <w:szCs w:val="28"/>
        </w:rPr>
        <w:t>试剂平台</w:t>
      </w:r>
      <w:r w:rsidRPr="00321C00">
        <w:rPr>
          <w:rFonts w:asciiTheme="minorEastAsia" w:eastAsiaTheme="minorEastAsia" w:hAnsiTheme="minorEastAsia"/>
          <w:b/>
          <w:sz w:val="28"/>
          <w:szCs w:val="28"/>
        </w:rPr>
        <w:t>客服：</w:t>
      </w:r>
    </w:p>
    <w:p w:rsidR="00EE0549" w:rsidRPr="00BE0BA8" w:rsidRDefault="00EE0549" w:rsidP="00321C00">
      <w:pPr>
        <w:pStyle w:val="1"/>
        <w:spacing w:line="360" w:lineRule="auto"/>
        <w:rPr>
          <w:rFonts w:asciiTheme="minorEastAsia" w:eastAsiaTheme="minorEastAsia" w:hAnsiTheme="minorEastAsia" w:hint="default"/>
          <w:b/>
          <w:sz w:val="28"/>
          <w:szCs w:val="28"/>
        </w:rPr>
      </w:pPr>
      <w:r w:rsidRPr="00321C00">
        <w:rPr>
          <w:rFonts w:asciiTheme="minorEastAsia" w:eastAsiaTheme="minorEastAsia" w:hAnsiTheme="minorEastAsia"/>
          <w:b/>
          <w:sz w:val="28"/>
          <w:szCs w:val="28"/>
        </w:rPr>
        <w:t>电话：</w:t>
      </w:r>
      <w:r w:rsidR="00BE0BA8">
        <w:rPr>
          <w:rFonts w:asciiTheme="minorEastAsia" w:eastAsiaTheme="minorEastAsia" w:hAnsiTheme="minorEastAsia"/>
          <w:b/>
          <w:sz w:val="28"/>
          <w:szCs w:val="28"/>
        </w:rPr>
        <w:t>23505886,23508812</w:t>
      </w:r>
    </w:p>
    <w:sectPr w:rsidR="00EE0549" w:rsidRPr="00BE0BA8" w:rsidSect="00986A16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477" w:rsidRDefault="001B2477">
      <w:r>
        <w:separator/>
      </w:r>
    </w:p>
  </w:endnote>
  <w:endnote w:type="continuationSeparator" w:id="0">
    <w:p w:rsidR="001B2477" w:rsidRDefault="001B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477" w:rsidRDefault="001B2477">
      <w:r>
        <w:separator/>
      </w:r>
    </w:p>
  </w:footnote>
  <w:footnote w:type="continuationSeparator" w:id="0">
    <w:p w:rsidR="001B2477" w:rsidRDefault="001B2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96561"/>
    <w:multiLevelType w:val="multilevel"/>
    <w:tmpl w:val="0FCC5C02"/>
    <w:styleLink w:val="List0"/>
    <w:lvl w:ilvl="0">
      <w:start w:val="1"/>
      <w:numFmt w:val="decimal"/>
      <w:lvlText w:val="(%1)"/>
      <w:lvlJc w:val="left"/>
      <w:pPr>
        <w:tabs>
          <w:tab w:val="num" w:pos="283"/>
        </w:tabs>
        <w:ind w:left="283" w:hanging="283"/>
      </w:pPr>
      <w:rPr>
        <w:position w:val="0"/>
      </w:rPr>
    </w:lvl>
    <w:lvl w:ilvl="1">
      <w:start w:val="1"/>
      <w:numFmt w:val="decimal"/>
      <w:lvlText w:val="(%1)"/>
      <w:lvlJc w:val="left"/>
      <w:pPr>
        <w:tabs>
          <w:tab w:val="num" w:pos="850"/>
        </w:tabs>
        <w:ind w:left="567" w:hanging="283"/>
      </w:pPr>
      <w:rPr>
        <w:position w:val="0"/>
      </w:rPr>
    </w:lvl>
    <w:lvl w:ilvl="2">
      <w:start w:val="1"/>
      <w:numFmt w:val="decimal"/>
      <w:lvlText w:val="(%1)"/>
      <w:lvlJc w:val="left"/>
      <w:pPr>
        <w:tabs>
          <w:tab w:val="num" w:pos="1417"/>
        </w:tabs>
        <w:ind w:left="850" w:hanging="283"/>
      </w:pPr>
      <w:rPr>
        <w:position w:val="0"/>
      </w:rPr>
    </w:lvl>
    <w:lvl w:ilvl="3">
      <w:start w:val="1"/>
      <w:numFmt w:val="decimal"/>
      <w:lvlText w:val="(%1)"/>
      <w:lvlJc w:val="left"/>
      <w:pPr>
        <w:tabs>
          <w:tab w:val="num" w:pos="1984"/>
        </w:tabs>
        <w:ind w:left="1134" w:hanging="283"/>
      </w:pPr>
      <w:rPr>
        <w:position w:val="0"/>
      </w:rPr>
    </w:lvl>
    <w:lvl w:ilvl="4">
      <w:start w:val="1"/>
      <w:numFmt w:val="decimal"/>
      <w:lvlText w:val="(%1)"/>
      <w:lvlJc w:val="left"/>
      <w:pPr>
        <w:tabs>
          <w:tab w:val="num" w:pos="2551"/>
        </w:tabs>
        <w:ind w:left="1417" w:hanging="283"/>
      </w:pPr>
      <w:rPr>
        <w:position w:val="0"/>
      </w:rPr>
    </w:lvl>
    <w:lvl w:ilvl="5">
      <w:start w:val="1"/>
      <w:numFmt w:val="decimal"/>
      <w:lvlText w:val="(%1)"/>
      <w:lvlJc w:val="left"/>
      <w:pPr>
        <w:tabs>
          <w:tab w:val="num" w:pos="3118"/>
        </w:tabs>
        <w:ind w:left="1701" w:hanging="283"/>
      </w:pPr>
      <w:rPr>
        <w:position w:val="0"/>
      </w:rPr>
    </w:lvl>
    <w:lvl w:ilvl="6">
      <w:start w:val="1"/>
      <w:numFmt w:val="decimal"/>
      <w:lvlText w:val="(%1)"/>
      <w:lvlJc w:val="left"/>
      <w:pPr>
        <w:tabs>
          <w:tab w:val="num" w:pos="3685"/>
        </w:tabs>
        <w:ind w:left="1984" w:hanging="283"/>
      </w:pPr>
      <w:rPr>
        <w:position w:val="0"/>
      </w:rPr>
    </w:lvl>
    <w:lvl w:ilvl="7">
      <w:start w:val="1"/>
      <w:numFmt w:val="decimal"/>
      <w:lvlText w:val="(%1)"/>
      <w:lvlJc w:val="left"/>
      <w:pPr>
        <w:tabs>
          <w:tab w:val="num" w:pos="4252"/>
        </w:tabs>
        <w:ind w:left="2268" w:hanging="283"/>
      </w:pPr>
      <w:rPr>
        <w:position w:val="0"/>
      </w:rPr>
    </w:lvl>
    <w:lvl w:ilvl="8">
      <w:start w:val="1"/>
      <w:numFmt w:val="decimal"/>
      <w:lvlText w:val="(%1)"/>
      <w:lvlJc w:val="left"/>
      <w:pPr>
        <w:tabs>
          <w:tab w:val="num" w:pos="4819"/>
        </w:tabs>
        <w:ind w:left="2551" w:hanging="283"/>
      </w:pPr>
      <w:rPr>
        <w:position w:val="0"/>
      </w:rPr>
    </w:lvl>
  </w:abstractNum>
  <w:abstractNum w:abstractNumId="1">
    <w:nsid w:val="29EB66E4"/>
    <w:multiLevelType w:val="multilevel"/>
    <w:tmpl w:val="03C4D280"/>
    <w:lvl w:ilvl="0">
      <w:start w:val="1"/>
      <w:numFmt w:val="bullet"/>
      <w:lvlText w:val="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hanging="1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hanging="21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hanging="28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hanging="36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hanging="43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hanging="50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hanging="57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">
    <w:nsid w:val="3B71160B"/>
    <w:multiLevelType w:val="multilevel"/>
    <w:tmpl w:val="C3E6C92C"/>
    <w:lvl w:ilvl="0">
      <w:start w:val="1"/>
      <w:numFmt w:val="decimal"/>
      <w:lvlText w:val="(%1)"/>
      <w:lvlJc w:val="left"/>
      <w:pPr>
        <w:tabs>
          <w:tab w:val="num" w:pos="283"/>
        </w:tabs>
        <w:ind w:left="283" w:hanging="283"/>
      </w:pPr>
      <w:rPr>
        <w:position w:val="0"/>
      </w:rPr>
    </w:lvl>
    <w:lvl w:ilvl="1">
      <w:start w:val="1"/>
      <w:numFmt w:val="decimal"/>
      <w:lvlText w:val="(%1)"/>
      <w:lvlJc w:val="left"/>
      <w:pPr>
        <w:tabs>
          <w:tab w:val="num" w:pos="850"/>
        </w:tabs>
        <w:ind w:left="567" w:hanging="283"/>
      </w:pPr>
      <w:rPr>
        <w:position w:val="0"/>
      </w:rPr>
    </w:lvl>
    <w:lvl w:ilvl="2">
      <w:start w:val="1"/>
      <w:numFmt w:val="decimal"/>
      <w:lvlText w:val="(%1)"/>
      <w:lvlJc w:val="left"/>
      <w:pPr>
        <w:tabs>
          <w:tab w:val="num" w:pos="1417"/>
        </w:tabs>
        <w:ind w:left="850" w:hanging="283"/>
      </w:pPr>
      <w:rPr>
        <w:position w:val="0"/>
      </w:rPr>
    </w:lvl>
    <w:lvl w:ilvl="3">
      <w:start w:val="1"/>
      <w:numFmt w:val="decimal"/>
      <w:lvlText w:val="(%1)"/>
      <w:lvlJc w:val="left"/>
      <w:pPr>
        <w:tabs>
          <w:tab w:val="num" w:pos="1984"/>
        </w:tabs>
        <w:ind w:left="1134" w:hanging="283"/>
      </w:pPr>
      <w:rPr>
        <w:position w:val="0"/>
      </w:rPr>
    </w:lvl>
    <w:lvl w:ilvl="4">
      <w:start w:val="1"/>
      <w:numFmt w:val="decimal"/>
      <w:lvlText w:val="(%1)"/>
      <w:lvlJc w:val="left"/>
      <w:pPr>
        <w:tabs>
          <w:tab w:val="num" w:pos="2551"/>
        </w:tabs>
        <w:ind w:left="1417" w:hanging="283"/>
      </w:pPr>
      <w:rPr>
        <w:position w:val="0"/>
      </w:rPr>
    </w:lvl>
    <w:lvl w:ilvl="5">
      <w:start w:val="1"/>
      <w:numFmt w:val="decimal"/>
      <w:lvlText w:val="(%1)"/>
      <w:lvlJc w:val="left"/>
      <w:pPr>
        <w:tabs>
          <w:tab w:val="num" w:pos="3118"/>
        </w:tabs>
        <w:ind w:left="1701" w:hanging="283"/>
      </w:pPr>
      <w:rPr>
        <w:position w:val="0"/>
      </w:rPr>
    </w:lvl>
    <w:lvl w:ilvl="6">
      <w:start w:val="1"/>
      <w:numFmt w:val="decimal"/>
      <w:lvlText w:val="(%1)"/>
      <w:lvlJc w:val="left"/>
      <w:pPr>
        <w:tabs>
          <w:tab w:val="num" w:pos="3685"/>
        </w:tabs>
        <w:ind w:left="1984" w:hanging="283"/>
      </w:pPr>
      <w:rPr>
        <w:position w:val="0"/>
      </w:rPr>
    </w:lvl>
    <w:lvl w:ilvl="7">
      <w:start w:val="1"/>
      <w:numFmt w:val="decimal"/>
      <w:lvlText w:val="(%1)"/>
      <w:lvlJc w:val="left"/>
      <w:pPr>
        <w:tabs>
          <w:tab w:val="num" w:pos="4252"/>
        </w:tabs>
        <w:ind w:left="2268" w:hanging="283"/>
      </w:pPr>
      <w:rPr>
        <w:position w:val="0"/>
      </w:rPr>
    </w:lvl>
    <w:lvl w:ilvl="8">
      <w:start w:val="1"/>
      <w:numFmt w:val="decimal"/>
      <w:lvlText w:val="(%1)"/>
      <w:lvlJc w:val="left"/>
      <w:pPr>
        <w:tabs>
          <w:tab w:val="num" w:pos="4819"/>
        </w:tabs>
        <w:ind w:left="2551" w:hanging="283"/>
      </w:pPr>
      <w:rPr>
        <w:position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16D1"/>
    <w:rsid w:val="00037B01"/>
    <w:rsid w:val="00081C73"/>
    <w:rsid w:val="0009130E"/>
    <w:rsid w:val="0014353B"/>
    <w:rsid w:val="00182CAF"/>
    <w:rsid w:val="001B2477"/>
    <w:rsid w:val="001B5C0E"/>
    <w:rsid w:val="001C2A41"/>
    <w:rsid w:val="001C6D0D"/>
    <w:rsid w:val="002526EA"/>
    <w:rsid w:val="00275538"/>
    <w:rsid w:val="0028038A"/>
    <w:rsid w:val="002936EC"/>
    <w:rsid w:val="0029539D"/>
    <w:rsid w:val="003046FA"/>
    <w:rsid w:val="00321C00"/>
    <w:rsid w:val="00345205"/>
    <w:rsid w:val="003F1426"/>
    <w:rsid w:val="004124BB"/>
    <w:rsid w:val="004352ED"/>
    <w:rsid w:val="00436680"/>
    <w:rsid w:val="00486BFE"/>
    <w:rsid w:val="004E6742"/>
    <w:rsid w:val="004F03BD"/>
    <w:rsid w:val="00566A86"/>
    <w:rsid w:val="005A29F3"/>
    <w:rsid w:val="005B2417"/>
    <w:rsid w:val="005F5787"/>
    <w:rsid w:val="00612248"/>
    <w:rsid w:val="006764A5"/>
    <w:rsid w:val="00691883"/>
    <w:rsid w:val="006E5DC2"/>
    <w:rsid w:val="00707752"/>
    <w:rsid w:val="00712252"/>
    <w:rsid w:val="00720ABE"/>
    <w:rsid w:val="00731534"/>
    <w:rsid w:val="00861CDC"/>
    <w:rsid w:val="00877E04"/>
    <w:rsid w:val="00891A11"/>
    <w:rsid w:val="008D1D1C"/>
    <w:rsid w:val="008E1334"/>
    <w:rsid w:val="00986A16"/>
    <w:rsid w:val="009A35EC"/>
    <w:rsid w:val="009B09A0"/>
    <w:rsid w:val="00A20053"/>
    <w:rsid w:val="00A52066"/>
    <w:rsid w:val="00B45080"/>
    <w:rsid w:val="00B74115"/>
    <w:rsid w:val="00BB2BEB"/>
    <w:rsid w:val="00BE0BA8"/>
    <w:rsid w:val="00C3510A"/>
    <w:rsid w:val="00C35DBE"/>
    <w:rsid w:val="00D93606"/>
    <w:rsid w:val="00E7569F"/>
    <w:rsid w:val="00EB6D54"/>
    <w:rsid w:val="00EE0549"/>
    <w:rsid w:val="00F34EF2"/>
    <w:rsid w:val="00F447F9"/>
    <w:rsid w:val="00FB16D1"/>
    <w:rsid w:val="00FD2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FA0A0DD7-D88A-402B-8D94-A803D6EC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6A16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6A16"/>
    <w:rPr>
      <w:u w:val="single"/>
    </w:rPr>
  </w:style>
  <w:style w:type="table" w:customStyle="1" w:styleId="TableNormal">
    <w:name w:val="Table Normal"/>
    <w:rsid w:val="00986A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next w:val="1"/>
    <w:rsid w:val="00986A16"/>
    <w:pPr>
      <w:keepNext/>
    </w:pPr>
    <w:rPr>
      <w:rFonts w:ascii="Arial Unicode MS" w:eastAsia="Helvetica" w:hAnsi="Arial Unicode MS" w:cs="Arial Unicode MS" w:hint="eastAsia"/>
      <w:b/>
      <w:bCs/>
      <w:color w:val="000000"/>
      <w:sz w:val="60"/>
      <w:szCs w:val="60"/>
      <w:lang w:val="zh-CN"/>
    </w:rPr>
  </w:style>
  <w:style w:type="paragraph" w:customStyle="1" w:styleId="1">
    <w:name w:val="正文1"/>
    <w:rsid w:val="00986A16"/>
    <w:rPr>
      <w:rFonts w:ascii="Arial Unicode MS" w:eastAsia="Helvetica" w:hAnsi="Arial Unicode MS" w:cs="Arial Unicode MS" w:hint="eastAsia"/>
      <w:color w:val="000000"/>
      <w:sz w:val="22"/>
      <w:szCs w:val="22"/>
      <w:lang w:val="zh-CN"/>
    </w:rPr>
  </w:style>
  <w:style w:type="numbering" w:customStyle="1" w:styleId="List0">
    <w:name w:val="List 0"/>
    <w:basedOn w:val="a5"/>
    <w:rsid w:val="00986A16"/>
    <w:pPr>
      <w:numPr>
        <w:numId w:val="3"/>
      </w:numPr>
    </w:pPr>
  </w:style>
  <w:style w:type="numbering" w:customStyle="1" w:styleId="a5">
    <w:name w:val="无"/>
    <w:rsid w:val="00986A16"/>
  </w:style>
  <w:style w:type="paragraph" w:styleId="a6">
    <w:name w:val="Balloon Text"/>
    <w:basedOn w:val="a"/>
    <w:link w:val="Char"/>
    <w:uiPriority w:val="99"/>
    <w:semiHidden/>
    <w:unhideWhenUsed/>
    <w:rsid w:val="00891A1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91A11"/>
    <w:rPr>
      <w:sz w:val="18"/>
      <w:szCs w:val="18"/>
      <w:lang w:eastAsia="en-US"/>
    </w:rPr>
  </w:style>
  <w:style w:type="paragraph" w:styleId="a7">
    <w:name w:val="header"/>
    <w:basedOn w:val="a"/>
    <w:link w:val="Char0"/>
    <w:uiPriority w:val="99"/>
    <w:unhideWhenUsed/>
    <w:rsid w:val="00293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936EC"/>
    <w:rPr>
      <w:sz w:val="18"/>
      <w:szCs w:val="18"/>
      <w:lang w:eastAsia="en-US"/>
    </w:rPr>
  </w:style>
  <w:style w:type="paragraph" w:styleId="a8">
    <w:name w:val="footer"/>
    <w:basedOn w:val="a"/>
    <w:link w:val="Char1"/>
    <w:uiPriority w:val="99"/>
    <w:unhideWhenUsed/>
    <w:rsid w:val="002936E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936EC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宋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92</Words>
  <Characters>525</Characters>
  <Application>Microsoft Office Word</Application>
  <DocSecurity>0</DocSecurity>
  <Lines>4</Lines>
  <Paragraphs>1</Paragraphs>
  <ScaleCrop>false</ScaleCrop>
  <Company>jia.chen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hongyu.liu</dc:creator>
  <cp:lastModifiedBy>微软用户</cp:lastModifiedBy>
  <cp:revision>27</cp:revision>
  <dcterms:created xsi:type="dcterms:W3CDTF">2015-09-22T07:04:00Z</dcterms:created>
  <dcterms:modified xsi:type="dcterms:W3CDTF">2019-02-19T01:11:00Z</dcterms:modified>
</cp:coreProperties>
</file>